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6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КЛЮЧИ</w:t>
      </w:r>
    </w:p>
    <w:p w:rsidR="00000000" w:rsidDel="00000000" w:rsidP="00000000" w:rsidRDefault="00000000" w:rsidRPr="00000000" w14:paraId="00000002">
      <w:pPr>
        <w:spacing w:after="16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10-11 КЛАССЫ</w:t>
      </w:r>
    </w:p>
    <w:p w:rsidR="00000000" w:rsidDel="00000000" w:rsidP="00000000" w:rsidRDefault="00000000" w:rsidRPr="00000000" w14:paraId="00000003">
      <w:pPr>
        <w:spacing w:after="16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МУНИЦИПАЛЬНЫЙ ЭТАП</w:t>
      </w:r>
    </w:p>
    <w:p w:rsidR="00000000" w:rsidDel="00000000" w:rsidP="00000000" w:rsidRDefault="00000000" w:rsidRPr="00000000" w14:paraId="00000004">
      <w:pPr>
        <w:spacing w:after="16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АУДИРОВАНИЕ </w:t>
      </w:r>
    </w:p>
    <w:tbl>
      <w:tblPr>
        <w:tblStyle w:val="Table1"/>
        <w:tblW w:w="9029.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289.857142857143"/>
        <w:gridCol w:w="1289.857142857143"/>
        <w:gridCol w:w="1289.857142857143"/>
        <w:gridCol w:w="1289.857142857143"/>
        <w:gridCol w:w="1289.857142857143"/>
        <w:gridCol w:w="1289.857142857143"/>
        <w:gridCol w:w="1289.857142857143"/>
        <w:tblGridChange w:id="0">
          <w:tblGrid>
            <w:gridCol w:w="1289.857142857143"/>
            <w:gridCol w:w="1289.857142857143"/>
            <w:gridCol w:w="1289.857142857143"/>
            <w:gridCol w:w="1289.857142857143"/>
            <w:gridCol w:w="1289.857142857143"/>
            <w:gridCol w:w="1289.857142857143"/>
            <w:gridCol w:w="1289.857142857143"/>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5">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06">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07">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008">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009">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00A">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6</w:t>
            </w:r>
          </w:p>
        </w:tc>
        <w:tc>
          <w:tcPr>
            <w:shd w:fill="auto" w:val="clear"/>
            <w:tcMar>
              <w:top w:w="100.0" w:type="dxa"/>
              <w:left w:w="100.0" w:type="dxa"/>
              <w:bottom w:w="100.0" w:type="dxa"/>
              <w:right w:w="100.0" w:type="dxa"/>
            </w:tcMar>
            <w:vAlign w:val="top"/>
          </w:tcPr>
          <w:p w:rsidR="00000000" w:rsidDel="00000000" w:rsidP="00000000" w:rsidRDefault="00000000" w:rsidRPr="00000000" w14:paraId="0000000B">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7</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C">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w:t>
            </w:r>
          </w:p>
        </w:tc>
        <w:tc>
          <w:tcPr>
            <w:shd w:fill="auto" w:val="clear"/>
            <w:tcMar>
              <w:top w:w="100.0" w:type="dxa"/>
              <w:left w:w="100.0" w:type="dxa"/>
              <w:bottom w:w="100.0" w:type="dxa"/>
              <w:right w:w="100.0" w:type="dxa"/>
            </w:tcMar>
            <w:vAlign w:val="top"/>
          </w:tcPr>
          <w:p w:rsidR="00000000" w:rsidDel="00000000" w:rsidP="00000000" w:rsidRDefault="00000000" w:rsidRPr="00000000" w14:paraId="0000000D">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w:t>
            </w:r>
          </w:p>
        </w:tc>
        <w:tc>
          <w:tcPr>
            <w:shd w:fill="auto" w:val="clear"/>
            <w:tcMar>
              <w:top w:w="100.0" w:type="dxa"/>
              <w:left w:w="100.0" w:type="dxa"/>
              <w:bottom w:w="100.0" w:type="dxa"/>
              <w:right w:w="100.0" w:type="dxa"/>
            </w:tcMar>
            <w:vAlign w:val="top"/>
          </w:tcPr>
          <w:p w:rsidR="00000000" w:rsidDel="00000000" w:rsidP="00000000" w:rsidRDefault="00000000" w:rsidRPr="00000000" w14:paraId="0000000E">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w:t>
            </w:r>
          </w:p>
        </w:tc>
        <w:tc>
          <w:tcPr>
            <w:shd w:fill="auto" w:val="clear"/>
            <w:tcMar>
              <w:top w:w="100.0" w:type="dxa"/>
              <w:left w:w="100.0" w:type="dxa"/>
              <w:bottom w:w="100.0" w:type="dxa"/>
              <w:right w:w="100.0" w:type="dxa"/>
            </w:tcMar>
            <w:vAlign w:val="top"/>
          </w:tcPr>
          <w:p w:rsidR="00000000" w:rsidDel="00000000" w:rsidP="00000000" w:rsidRDefault="00000000" w:rsidRPr="00000000" w14:paraId="0000000F">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w:t>
            </w:r>
          </w:p>
        </w:tc>
        <w:tc>
          <w:tcPr>
            <w:shd w:fill="auto" w:val="clear"/>
            <w:tcMar>
              <w:top w:w="100.0" w:type="dxa"/>
              <w:left w:w="100.0" w:type="dxa"/>
              <w:bottom w:w="100.0" w:type="dxa"/>
              <w:right w:w="100.0" w:type="dxa"/>
            </w:tcMar>
            <w:vAlign w:val="top"/>
          </w:tcPr>
          <w:p w:rsidR="00000000" w:rsidDel="00000000" w:rsidP="00000000" w:rsidRDefault="00000000" w:rsidRPr="00000000" w14:paraId="00000010">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w:t>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w:t>
            </w:r>
          </w:p>
        </w:tc>
        <w:tc>
          <w:tcPr>
            <w:shd w:fill="auto" w:val="clear"/>
            <w:tcMar>
              <w:top w:w="100.0" w:type="dxa"/>
              <w:left w:w="100.0" w:type="dxa"/>
              <w:bottom w:w="100.0" w:type="dxa"/>
              <w:right w:w="100.0" w:type="dxa"/>
            </w:tcMar>
            <w:vAlign w:val="top"/>
          </w:tcPr>
          <w:p w:rsidR="00000000" w:rsidDel="00000000" w:rsidP="00000000" w:rsidRDefault="00000000" w:rsidRPr="00000000" w14:paraId="00000012">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w:t>
            </w:r>
          </w:p>
        </w:tc>
      </w:tr>
    </w:tbl>
    <w:p w:rsidR="00000000" w:rsidDel="00000000" w:rsidP="00000000" w:rsidRDefault="00000000" w:rsidRPr="00000000" w14:paraId="00000013">
      <w:pPr>
        <w:spacing w:after="160" w:lineRule="auto"/>
        <w:jc w:val="center"/>
        <w:rPr>
          <w:rFonts w:ascii="Times New Roman" w:cs="Times New Roman" w:eastAsia="Times New Roman" w:hAnsi="Times New Roman"/>
          <w:b w:val="1"/>
          <w:sz w:val="24"/>
          <w:szCs w:val="24"/>
        </w:rPr>
      </w:pPr>
      <w:r w:rsidDel="00000000" w:rsidR="00000000" w:rsidRPr="00000000">
        <w:rPr>
          <w:rtl w:val="0"/>
        </w:rPr>
      </w:r>
    </w:p>
    <w:tbl>
      <w:tblPr>
        <w:tblStyle w:val="Table2"/>
        <w:tblW w:w="9029.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128.625"/>
        <w:gridCol w:w="1128.625"/>
        <w:gridCol w:w="1128.625"/>
        <w:gridCol w:w="1128.625"/>
        <w:gridCol w:w="1128.625"/>
        <w:gridCol w:w="1128.625"/>
        <w:gridCol w:w="1128.625"/>
        <w:gridCol w:w="1128.625"/>
        <w:tblGridChange w:id="0">
          <w:tblGrid>
            <w:gridCol w:w="1128.625"/>
            <w:gridCol w:w="1128.625"/>
            <w:gridCol w:w="1128.625"/>
            <w:gridCol w:w="1128.625"/>
            <w:gridCol w:w="1128.625"/>
            <w:gridCol w:w="1128.625"/>
            <w:gridCol w:w="1128.625"/>
            <w:gridCol w:w="1128.62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4">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8</w:t>
            </w:r>
          </w:p>
        </w:tc>
        <w:tc>
          <w:tcPr>
            <w:shd w:fill="auto" w:val="clear"/>
            <w:tcMar>
              <w:top w:w="100.0" w:type="dxa"/>
              <w:left w:w="100.0" w:type="dxa"/>
              <w:bottom w:w="100.0" w:type="dxa"/>
              <w:right w:w="100.0" w:type="dxa"/>
            </w:tcMar>
            <w:vAlign w:val="top"/>
          </w:tcPr>
          <w:p w:rsidR="00000000" w:rsidDel="00000000" w:rsidP="00000000" w:rsidRDefault="00000000" w:rsidRPr="00000000" w14:paraId="00000015">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9</w:t>
            </w:r>
          </w:p>
        </w:tc>
        <w:tc>
          <w:tcPr>
            <w:shd w:fill="auto" w:val="clear"/>
            <w:tcMar>
              <w:top w:w="100.0" w:type="dxa"/>
              <w:left w:w="100.0" w:type="dxa"/>
              <w:bottom w:w="100.0" w:type="dxa"/>
              <w:right w:w="100.0" w:type="dxa"/>
            </w:tcMar>
            <w:vAlign w:val="top"/>
          </w:tcPr>
          <w:p w:rsidR="00000000" w:rsidDel="00000000" w:rsidP="00000000" w:rsidRDefault="00000000" w:rsidRPr="00000000" w14:paraId="00000016">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10</w:t>
            </w:r>
          </w:p>
        </w:tc>
        <w:tc>
          <w:tcPr>
            <w:shd w:fill="auto" w:val="clear"/>
            <w:tcMar>
              <w:top w:w="100.0" w:type="dxa"/>
              <w:left w:w="100.0" w:type="dxa"/>
              <w:bottom w:w="100.0" w:type="dxa"/>
              <w:right w:w="100.0" w:type="dxa"/>
            </w:tcMar>
            <w:vAlign w:val="top"/>
          </w:tcPr>
          <w:p w:rsidR="00000000" w:rsidDel="00000000" w:rsidP="00000000" w:rsidRDefault="00000000" w:rsidRPr="00000000" w14:paraId="00000017">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11</w:t>
            </w:r>
          </w:p>
        </w:tc>
        <w:tc>
          <w:tcPr>
            <w:shd w:fill="auto" w:val="clear"/>
            <w:tcMar>
              <w:top w:w="100.0" w:type="dxa"/>
              <w:left w:w="100.0" w:type="dxa"/>
              <w:bottom w:w="100.0" w:type="dxa"/>
              <w:right w:w="100.0" w:type="dxa"/>
            </w:tcMar>
            <w:vAlign w:val="top"/>
          </w:tcPr>
          <w:p w:rsidR="00000000" w:rsidDel="00000000" w:rsidP="00000000" w:rsidRDefault="00000000" w:rsidRPr="00000000" w14:paraId="00000018">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12</w:t>
            </w:r>
          </w:p>
        </w:tc>
        <w:tc>
          <w:tcPr>
            <w:shd w:fill="auto" w:val="clear"/>
            <w:tcMar>
              <w:top w:w="100.0" w:type="dxa"/>
              <w:left w:w="100.0" w:type="dxa"/>
              <w:bottom w:w="100.0" w:type="dxa"/>
              <w:right w:w="100.0" w:type="dxa"/>
            </w:tcMar>
            <w:vAlign w:val="top"/>
          </w:tcPr>
          <w:p w:rsidR="00000000" w:rsidDel="00000000" w:rsidP="00000000" w:rsidRDefault="00000000" w:rsidRPr="00000000" w14:paraId="00000019">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13</w:t>
            </w:r>
          </w:p>
        </w:tc>
        <w:tc>
          <w:tcPr>
            <w:shd w:fill="auto" w:val="clear"/>
            <w:tcMar>
              <w:top w:w="100.0" w:type="dxa"/>
              <w:left w:w="100.0" w:type="dxa"/>
              <w:bottom w:w="100.0" w:type="dxa"/>
              <w:right w:w="100.0" w:type="dxa"/>
            </w:tcMar>
            <w:vAlign w:val="top"/>
          </w:tcPr>
          <w:p w:rsidR="00000000" w:rsidDel="00000000" w:rsidP="00000000" w:rsidRDefault="00000000" w:rsidRPr="00000000" w14:paraId="0000001A">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14</w:t>
            </w:r>
          </w:p>
        </w:tc>
        <w:tc>
          <w:tcPr>
            <w:shd w:fill="auto" w:val="clear"/>
            <w:tcMar>
              <w:top w:w="100.0" w:type="dxa"/>
              <w:left w:w="100.0" w:type="dxa"/>
              <w:bottom w:w="100.0" w:type="dxa"/>
              <w:right w:w="100.0" w:type="dxa"/>
            </w:tcMar>
            <w:vAlign w:val="top"/>
          </w:tcPr>
          <w:p w:rsidR="00000000" w:rsidDel="00000000" w:rsidP="00000000" w:rsidRDefault="00000000" w:rsidRPr="00000000" w14:paraId="0000001B">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15</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C">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w:t>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w:t>
            </w:r>
          </w:p>
        </w:tc>
        <w:tc>
          <w:tcPr>
            <w:shd w:fill="auto" w:val="clear"/>
            <w:tcMar>
              <w:top w:w="100.0" w:type="dxa"/>
              <w:left w:w="100.0" w:type="dxa"/>
              <w:bottom w:w="100.0" w:type="dxa"/>
              <w:right w:w="100.0" w:type="dxa"/>
            </w:tcMar>
            <w:vAlign w:val="top"/>
          </w:tcPr>
          <w:p w:rsidR="00000000" w:rsidDel="00000000" w:rsidP="00000000" w:rsidRDefault="00000000" w:rsidRPr="00000000" w14:paraId="0000001E">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w:t>
            </w:r>
          </w:p>
        </w:tc>
        <w:tc>
          <w:tcPr>
            <w:shd w:fill="auto" w:val="clear"/>
            <w:tcMar>
              <w:top w:w="100.0" w:type="dxa"/>
              <w:left w:w="100.0" w:type="dxa"/>
              <w:bottom w:w="100.0" w:type="dxa"/>
              <w:right w:w="100.0" w:type="dxa"/>
            </w:tcMar>
            <w:vAlign w:val="top"/>
          </w:tcPr>
          <w:p w:rsidR="00000000" w:rsidDel="00000000" w:rsidP="00000000" w:rsidRDefault="00000000" w:rsidRPr="00000000" w14:paraId="0000001F">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w:t>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w:t>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w:t>
            </w:r>
          </w:p>
        </w:tc>
        <w:tc>
          <w:tcPr>
            <w:shd w:fill="auto" w:val="clear"/>
            <w:tcMar>
              <w:top w:w="100.0" w:type="dxa"/>
              <w:left w:w="100.0" w:type="dxa"/>
              <w:bottom w:w="100.0" w:type="dxa"/>
              <w:right w:w="100.0" w:type="dxa"/>
            </w:tcMar>
            <w:vAlign w:val="top"/>
          </w:tcPr>
          <w:p w:rsidR="00000000" w:rsidDel="00000000" w:rsidP="00000000" w:rsidRDefault="00000000" w:rsidRPr="00000000" w14:paraId="00000023">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w:t>
            </w:r>
          </w:p>
        </w:tc>
      </w:tr>
    </w:tbl>
    <w:p w:rsidR="00000000" w:rsidDel="00000000" w:rsidP="00000000" w:rsidRDefault="00000000" w:rsidRPr="00000000" w14:paraId="00000024">
      <w:pPr>
        <w:spacing w:after="16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25">
      <w:pPr>
        <w:spacing w:after="16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ЛЕКСИКО-ГРАММАТИЧЕСКИЙ ТЕСТ</w:t>
      </w:r>
    </w:p>
    <w:tbl>
      <w:tblPr>
        <w:tblStyle w:val="Table3"/>
        <w:tblW w:w="9029.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gridCol w:w="902.9"/>
        <w:gridCol w:w="902.9"/>
        <w:gridCol w:w="902.9"/>
        <w:gridCol w:w="902.9"/>
        <w:gridCol w:w="902.9"/>
        <w:gridCol w:w="902.9"/>
        <w:gridCol w:w="902.9"/>
        <w:gridCol w:w="902.9"/>
        <w:gridCol w:w="902.9"/>
        <w:tblGridChange w:id="0">
          <w:tblGrid>
            <w:gridCol w:w="902.9"/>
            <w:gridCol w:w="902.9"/>
            <w:gridCol w:w="902.9"/>
            <w:gridCol w:w="902.9"/>
            <w:gridCol w:w="902.9"/>
            <w:gridCol w:w="902.9"/>
            <w:gridCol w:w="902.9"/>
            <w:gridCol w:w="902.9"/>
            <w:gridCol w:w="902.9"/>
            <w:gridCol w:w="902.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6">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27">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28">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029">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02A">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6</w:t>
            </w:r>
          </w:p>
        </w:tc>
        <w:tc>
          <w:tcPr>
            <w:shd w:fill="auto" w:val="clear"/>
            <w:tcMar>
              <w:top w:w="100.0" w:type="dxa"/>
              <w:left w:w="100.0" w:type="dxa"/>
              <w:bottom w:w="100.0" w:type="dxa"/>
              <w:right w:w="100.0" w:type="dxa"/>
            </w:tcMar>
            <w:vAlign w:val="top"/>
          </w:tcPr>
          <w:p w:rsidR="00000000" w:rsidDel="00000000" w:rsidP="00000000" w:rsidRDefault="00000000" w:rsidRPr="00000000" w14:paraId="0000002C">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7</w:t>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8</w:t>
            </w:r>
          </w:p>
        </w:tc>
        <w:tc>
          <w:tcPr>
            <w:shd w:fill="auto" w:val="clear"/>
            <w:tcMar>
              <w:top w:w="100.0" w:type="dxa"/>
              <w:left w:w="100.0" w:type="dxa"/>
              <w:bottom w:w="100.0" w:type="dxa"/>
              <w:right w:w="100.0" w:type="dxa"/>
            </w:tcMar>
            <w:vAlign w:val="top"/>
          </w:tcPr>
          <w:p w:rsidR="00000000" w:rsidDel="00000000" w:rsidP="00000000" w:rsidRDefault="00000000" w:rsidRPr="00000000" w14:paraId="0000002E">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9</w:t>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0">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w:t>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w:t>
            </w:r>
          </w:p>
        </w:tc>
        <w:tc>
          <w:tcPr>
            <w:shd w:fill="auto" w:val="clear"/>
            <w:tcMar>
              <w:top w:w="100.0" w:type="dxa"/>
              <w:left w:w="100.0" w:type="dxa"/>
              <w:bottom w:w="100.0" w:type="dxa"/>
              <w:right w:w="100.0" w:type="dxa"/>
            </w:tcMar>
            <w:vAlign w:val="top"/>
          </w:tcPr>
          <w:p w:rsidR="00000000" w:rsidDel="00000000" w:rsidP="00000000" w:rsidRDefault="00000000" w:rsidRPr="00000000" w14:paraId="00000032">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w:t>
            </w:r>
          </w:p>
        </w:tc>
        <w:tc>
          <w:tcPr>
            <w:shd w:fill="auto" w:val="clear"/>
            <w:tcMar>
              <w:top w:w="100.0" w:type="dxa"/>
              <w:left w:w="100.0" w:type="dxa"/>
              <w:bottom w:w="100.0" w:type="dxa"/>
              <w:right w:w="100.0" w:type="dxa"/>
            </w:tcMar>
            <w:vAlign w:val="top"/>
          </w:tcPr>
          <w:p w:rsidR="00000000" w:rsidDel="00000000" w:rsidP="00000000" w:rsidRDefault="00000000" w:rsidRPr="00000000" w14:paraId="00000033">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w:t>
            </w:r>
          </w:p>
        </w:tc>
        <w:tc>
          <w:tcPr>
            <w:shd w:fill="auto" w:val="clear"/>
            <w:tcMar>
              <w:top w:w="100.0" w:type="dxa"/>
              <w:left w:w="100.0" w:type="dxa"/>
              <w:bottom w:w="100.0" w:type="dxa"/>
              <w:right w:w="100.0" w:type="dxa"/>
            </w:tcMar>
            <w:vAlign w:val="top"/>
          </w:tcPr>
          <w:p w:rsidR="00000000" w:rsidDel="00000000" w:rsidP="00000000" w:rsidRDefault="00000000" w:rsidRPr="00000000" w14:paraId="00000034">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w:t>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w:t>
            </w:r>
          </w:p>
        </w:tc>
        <w:tc>
          <w:tcPr>
            <w:shd w:fill="auto" w:val="clear"/>
            <w:tcMar>
              <w:top w:w="100.0" w:type="dxa"/>
              <w:left w:w="100.0" w:type="dxa"/>
              <w:bottom w:w="100.0" w:type="dxa"/>
              <w:right w:w="100.0" w:type="dxa"/>
            </w:tcMar>
            <w:vAlign w:val="top"/>
          </w:tcPr>
          <w:p w:rsidR="00000000" w:rsidDel="00000000" w:rsidP="00000000" w:rsidRDefault="00000000" w:rsidRPr="00000000" w14:paraId="00000036">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w:t>
            </w:r>
          </w:p>
        </w:tc>
        <w:tc>
          <w:tcPr>
            <w:shd w:fill="auto" w:val="clear"/>
            <w:tcMar>
              <w:top w:w="100.0" w:type="dxa"/>
              <w:left w:w="100.0" w:type="dxa"/>
              <w:bottom w:w="100.0" w:type="dxa"/>
              <w:right w:w="100.0" w:type="dxa"/>
            </w:tcMar>
            <w:vAlign w:val="top"/>
          </w:tcPr>
          <w:p w:rsidR="00000000" w:rsidDel="00000000" w:rsidP="00000000" w:rsidRDefault="00000000" w:rsidRPr="00000000" w14:paraId="00000037">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w:t>
            </w:r>
          </w:p>
        </w:tc>
        <w:tc>
          <w:tcPr>
            <w:shd w:fill="auto" w:val="clear"/>
            <w:tcMar>
              <w:top w:w="100.0" w:type="dxa"/>
              <w:left w:w="100.0" w:type="dxa"/>
              <w:bottom w:w="100.0" w:type="dxa"/>
              <w:right w:w="100.0" w:type="dxa"/>
            </w:tcMar>
            <w:vAlign w:val="top"/>
          </w:tcPr>
          <w:p w:rsidR="00000000" w:rsidDel="00000000" w:rsidP="00000000" w:rsidRDefault="00000000" w:rsidRPr="00000000" w14:paraId="00000038">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w:t>
            </w:r>
          </w:p>
        </w:tc>
        <w:tc>
          <w:tcPr>
            <w:shd w:fill="auto" w:val="clear"/>
            <w:tcMar>
              <w:top w:w="100.0" w:type="dxa"/>
              <w:left w:w="100.0" w:type="dxa"/>
              <w:bottom w:w="100.0" w:type="dxa"/>
              <w:right w:w="100.0" w:type="dxa"/>
            </w:tcMar>
            <w:vAlign w:val="top"/>
          </w:tcPr>
          <w:p w:rsidR="00000000" w:rsidDel="00000000" w:rsidP="00000000" w:rsidRDefault="00000000" w:rsidRPr="00000000" w14:paraId="00000039">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w:t>
            </w:r>
          </w:p>
        </w:tc>
      </w:tr>
    </w:tbl>
    <w:p w:rsidR="00000000" w:rsidDel="00000000" w:rsidP="00000000" w:rsidRDefault="00000000" w:rsidRPr="00000000" w14:paraId="0000003A">
      <w:pPr>
        <w:spacing w:after="160" w:lineRule="auto"/>
        <w:jc w:val="center"/>
        <w:rPr>
          <w:rFonts w:ascii="Times New Roman" w:cs="Times New Roman" w:eastAsia="Times New Roman" w:hAnsi="Times New Roman"/>
          <w:b w:val="1"/>
          <w:sz w:val="24"/>
          <w:szCs w:val="24"/>
        </w:rPr>
      </w:pPr>
      <w:r w:rsidDel="00000000" w:rsidR="00000000" w:rsidRPr="00000000">
        <w:rPr>
          <w:rtl w:val="0"/>
        </w:rPr>
      </w:r>
    </w:p>
    <w:tbl>
      <w:tblPr>
        <w:tblStyle w:val="Table4"/>
        <w:tblW w:w="9029.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gridCol w:w="902.9"/>
        <w:gridCol w:w="902.9"/>
        <w:gridCol w:w="902.9"/>
        <w:gridCol w:w="902.9"/>
        <w:gridCol w:w="902.9"/>
        <w:gridCol w:w="902.9"/>
        <w:gridCol w:w="902.9"/>
        <w:gridCol w:w="902.9"/>
        <w:gridCol w:w="902.9"/>
        <w:tblGridChange w:id="0">
          <w:tblGrid>
            <w:gridCol w:w="902.9"/>
            <w:gridCol w:w="902.9"/>
            <w:gridCol w:w="902.9"/>
            <w:gridCol w:w="902.9"/>
            <w:gridCol w:w="902.9"/>
            <w:gridCol w:w="902.9"/>
            <w:gridCol w:w="902.9"/>
            <w:gridCol w:w="902.9"/>
            <w:gridCol w:w="902.9"/>
            <w:gridCol w:w="902.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B">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11</w:t>
            </w:r>
          </w:p>
        </w:tc>
        <w:tc>
          <w:tcPr>
            <w:shd w:fill="auto" w:val="clear"/>
            <w:tcMar>
              <w:top w:w="100.0" w:type="dxa"/>
              <w:left w:w="100.0" w:type="dxa"/>
              <w:bottom w:w="100.0" w:type="dxa"/>
              <w:right w:w="100.0" w:type="dxa"/>
            </w:tcMar>
            <w:vAlign w:val="top"/>
          </w:tcPr>
          <w:p w:rsidR="00000000" w:rsidDel="00000000" w:rsidP="00000000" w:rsidRDefault="00000000" w:rsidRPr="00000000" w14:paraId="0000003C">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12</w:t>
            </w:r>
          </w:p>
        </w:tc>
        <w:tc>
          <w:tcPr>
            <w:shd w:fill="auto" w:val="clear"/>
            <w:tcMar>
              <w:top w:w="100.0" w:type="dxa"/>
              <w:left w:w="100.0" w:type="dxa"/>
              <w:bottom w:w="100.0" w:type="dxa"/>
              <w:right w:w="100.0" w:type="dxa"/>
            </w:tcMar>
            <w:vAlign w:val="top"/>
          </w:tcPr>
          <w:p w:rsidR="00000000" w:rsidDel="00000000" w:rsidP="00000000" w:rsidRDefault="00000000" w:rsidRPr="00000000" w14:paraId="0000003D">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13</w:t>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14</w:t>
            </w:r>
          </w:p>
        </w:tc>
        <w:tc>
          <w:tcPr>
            <w:shd w:fill="auto" w:val="clear"/>
            <w:tcMar>
              <w:top w:w="100.0" w:type="dxa"/>
              <w:left w:w="100.0" w:type="dxa"/>
              <w:bottom w:w="100.0" w:type="dxa"/>
              <w:right w:w="100.0" w:type="dxa"/>
            </w:tcMar>
            <w:vAlign w:val="top"/>
          </w:tcPr>
          <w:p w:rsidR="00000000" w:rsidDel="00000000" w:rsidP="00000000" w:rsidRDefault="00000000" w:rsidRPr="00000000" w14:paraId="0000003F">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15</w:t>
            </w:r>
          </w:p>
        </w:tc>
        <w:tc>
          <w:tcPr>
            <w:shd w:fill="auto" w:val="clear"/>
            <w:tcMar>
              <w:top w:w="100.0" w:type="dxa"/>
              <w:left w:w="100.0" w:type="dxa"/>
              <w:bottom w:w="100.0" w:type="dxa"/>
              <w:right w:w="100.0" w:type="dxa"/>
            </w:tcMar>
            <w:vAlign w:val="top"/>
          </w:tcPr>
          <w:p w:rsidR="00000000" w:rsidDel="00000000" w:rsidP="00000000" w:rsidRDefault="00000000" w:rsidRPr="00000000" w14:paraId="00000040">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16</w:t>
            </w:r>
          </w:p>
        </w:tc>
        <w:tc>
          <w:tcPr>
            <w:shd w:fill="auto" w:val="clear"/>
            <w:tcMar>
              <w:top w:w="100.0" w:type="dxa"/>
              <w:left w:w="100.0" w:type="dxa"/>
              <w:bottom w:w="100.0" w:type="dxa"/>
              <w:right w:w="100.0" w:type="dxa"/>
            </w:tcMar>
            <w:vAlign w:val="top"/>
          </w:tcPr>
          <w:p w:rsidR="00000000" w:rsidDel="00000000" w:rsidP="00000000" w:rsidRDefault="00000000" w:rsidRPr="00000000" w14:paraId="00000041">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17</w:t>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18</w:t>
            </w:r>
          </w:p>
        </w:tc>
        <w:tc>
          <w:tcPr>
            <w:shd w:fill="auto" w:val="clear"/>
            <w:tcMar>
              <w:top w:w="100.0" w:type="dxa"/>
              <w:left w:w="100.0" w:type="dxa"/>
              <w:bottom w:w="100.0" w:type="dxa"/>
              <w:right w:w="100.0" w:type="dxa"/>
            </w:tcMar>
            <w:vAlign w:val="top"/>
          </w:tcPr>
          <w:p w:rsidR="00000000" w:rsidDel="00000000" w:rsidP="00000000" w:rsidRDefault="00000000" w:rsidRPr="00000000" w14:paraId="00000043">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19</w:t>
            </w:r>
          </w:p>
        </w:tc>
        <w:tc>
          <w:tcPr>
            <w:shd w:fill="auto" w:val="clear"/>
            <w:tcMar>
              <w:top w:w="100.0" w:type="dxa"/>
              <w:left w:w="100.0" w:type="dxa"/>
              <w:bottom w:w="100.0" w:type="dxa"/>
              <w:right w:w="100.0" w:type="dxa"/>
            </w:tcMar>
            <w:vAlign w:val="top"/>
          </w:tcPr>
          <w:p w:rsidR="00000000" w:rsidDel="00000000" w:rsidP="00000000" w:rsidRDefault="00000000" w:rsidRPr="00000000" w14:paraId="00000044">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5">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w:t>
            </w:r>
          </w:p>
        </w:tc>
        <w:tc>
          <w:tcPr>
            <w:shd w:fill="auto" w:val="clear"/>
            <w:tcMar>
              <w:top w:w="100.0" w:type="dxa"/>
              <w:left w:w="100.0" w:type="dxa"/>
              <w:bottom w:w="100.0" w:type="dxa"/>
              <w:right w:w="100.0" w:type="dxa"/>
            </w:tcMar>
            <w:vAlign w:val="top"/>
          </w:tcPr>
          <w:p w:rsidR="00000000" w:rsidDel="00000000" w:rsidP="00000000" w:rsidRDefault="00000000" w:rsidRPr="00000000" w14:paraId="00000046">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w:t>
            </w:r>
          </w:p>
        </w:tc>
        <w:tc>
          <w:tcPr>
            <w:shd w:fill="auto" w:val="clear"/>
            <w:tcMar>
              <w:top w:w="100.0" w:type="dxa"/>
              <w:left w:w="100.0" w:type="dxa"/>
              <w:bottom w:w="100.0" w:type="dxa"/>
              <w:right w:w="100.0" w:type="dxa"/>
            </w:tcMar>
            <w:vAlign w:val="top"/>
          </w:tcPr>
          <w:p w:rsidR="00000000" w:rsidDel="00000000" w:rsidP="00000000" w:rsidRDefault="00000000" w:rsidRPr="00000000" w14:paraId="00000047">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w:t>
            </w:r>
          </w:p>
        </w:tc>
        <w:tc>
          <w:tcPr>
            <w:shd w:fill="auto" w:val="clear"/>
            <w:tcMar>
              <w:top w:w="100.0" w:type="dxa"/>
              <w:left w:w="100.0" w:type="dxa"/>
              <w:bottom w:w="100.0" w:type="dxa"/>
              <w:right w:w="100.0" w:type="dxa"/>
            </w:tcMar>
            <w:vAlign w:val="top"/>
          </w:tcPr>
          <w:p w:rsidR="00000000" w:rsidDel="00000000" w:rsidP="00000000" w:rsidRDefault="00000000" w:rsidRPr="00000000" w14:paraId="00000048">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w:t>
            </w:r>
          </w:p>
        </w:tc>
        <w:tc>
          <w:tcPr>
            <w:shd w:fill="auto" w:val="clear"/>
            <w:tcMar>
              <w:top w:w="100.0" w:type="dxa"/>
              <w:left w:w="100.0" w:type="dxa"/>
              <w:bottom w:w="100.0" w:type="dxa"/>
              <w:right w:w="100.0" w:type="dxa"/>
            </w:tcMar>
            <w:vAlign w:val="top"/>
          </w:tcPr>
          <w:p w:rsidR="00000000" w:rsidDel="00000000" w:rsidP="00000000" w:rsidRDefault="00000000" w:rsidRPr="00000000" w14:paraId="00000049">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w:t>
            </w:r>
          </w:p>
        </w:tc>
        <w:tc>
          <w:tcPr>
            <w:shd w:fill="auto" w:val="clear"/>
            <w:tcMar>
              <w:top w:w="100.0" w:type="dxa"/>
              <w:left w:w="100.0" w:type="dxa"/>
              <w:bottom w:w="100.0" w:type="dxa"/>
              <w:right w:w="100.0" w:type="dxa"/>
            </w:tcMar>
            <w:vAlign w:val="top"/>
          </w:tcPr>
          <w:p w:rsidR="00000000" w:rsidDel="00000000" w:rsidP="00000000" w:rsidRDefault="00000000" w:rsidRPr="00000000" w14:paraId="0000004A">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w:t>
            </w:r>
          </w:p>
        </w:tc>
        <w:tc>
          <w:tcPr>
            <w:shd w:fill="auto" w:val="clear"/>
            <w:tcMar>
              <w:top w:w="100.0" w:type="dxa"/>
              <w:left w:w="100.0" w:type="dxa"/>
              <w:bottom w:w="100.0" w:type="dxa"/>
              <w:right w:w="100.0" w:type="dxa"/>
            </w:tcMar>
            <w:vAlign w:val="top"/>
          </w:tcPr>
          <w:p w:rsidR="00000000" w:rsidDel="00000000" w:rsidP="00000000" w:rsidRDefault="00000000" w:rsidRPr="00000000" w14:paraId="0000004B">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w:t>
            </w:r>
          </w:p>
        </w:tc>
        <w:tc>
          <w:tcPr>
            <w:shd w:fill="auto" w:val="clear"/>
            <w:tcMar>
              <w:top w:w="100.0" w:type="dxa"/>
              <w:left w:w="100.0" w:type="dxa"/>
              <w:bottom w:w="100.0" w:type="dxa"/>
              <w:right w:w="100.0" w:type="dxa"/>
            </w:tcMar>
            <w:vAlign w:val="top"/>
          </w:tcPr>
          <w:p w:rsidR="00000000" w:rsidDel="00000000" w:rsidP="00000000" w:rsidRDefault="00000000" w:rsidRPr="00000000" w14:paraId="0000004C">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w:t>
            </w:r>
          </w:p>
        </w:tc>
        <w:tc>
          <w:tcPr>
            <w:shd w:fill="auto" w:val="clear"/>
            <w:tcMar>
              <w:top w:w="100.0" w:type="dxa"/>
              <w:left w:w="100.0" w:type="dxa"/>
              <w:bottom w:w="100.0" w:type="dxa"/>
              <w:right w:w="100.0" w:type="dxa"/>
            </w:tcMar>
            <w:vAlign w:val="top"/>
          </w:tcPr>
          <w:p w:rsidR="00000000" w:rsidDel="00000000" w:rsidP="00000000" w:rsidRDefault="00000000" w:rsidRPr="00000000" w14:paraId="0000004D">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w:t>
            </w:r>
          </w:p>
        </w:tc>
        <w:tc>
          <w:tcPr>
            <w:shd w:fill="auto" w:val="clear"/>
            <w:tcMar>
              <w:top w:w="100.0" w:type="dxa"/>
              <w:left w:w="100.0" w:type="dxa"/>
              <w:bottom w:w="100.0" w:type="dxa"/>
              <w:right w:w="100.0" w:type="dxa"/>
            </w:tcMar>
            <w:vAlign w:val="top"/>
          </w:tcPr>
          <w:p w:rsidR="00000000" w:rsidDel="00000000" w:rsidP="00000000" w:rsidRDefault="00000000" w:rsidRPr="00000000" w14:paraId="0000004E">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w:t>
            </w:r>
          </w:p>
        </w:tc>
      </w:tr>
    </w:tbl>
    <w:p w:rsidR="00000000" w:rsidDel="00000000" w:rsidP="00000000" w:rsidRDefault="00000000" w:rsidRPr="00000000" w14:paraId="0000004F">
      <w:pPr>
        <w:spacing w:after="16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50">
      <w:pPr>
        <w:spacing w:after="16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ЛИНГВОСТРАНОВЕДЕНИЕ </w:t>
      </w:r>
    </w:p>
    <w:tbl>
      <w:tblPr>
        <w:tblStyle w:val="Table5"/>
        <w:tblW w:w="9029.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gridCol w:w="902.9"/>
        <w:gridCol w:w="902.9"/>
        <w:gridCol w:w="902.9"/>
        <w:gridCol w:w="902.9"/>
        <w:gridCol w:w="902.9"/>
        <w:gridCol w:w="902.9"/>
        <w:gridCol w:w="902.9"/>
        <w:gridCol w:w="902.9"/>
        <w:gridCol w:w="902.9"/>
        <w:tblGridChange w:id="0">
          <w:tblGrid>
            <w:gridCol w:w="902.9"/>
            <w:gridCol w:w="902.9"/>
            <w:gridCol w:w="902.9"/>
            <w:gridCol w:w="902.9"/>
            <w:gridCol w:w="902.9"/>
            <w:gridCol w:w="902.9"/>
            <w:gridCol w:w="902.9"/>
            <w:gridCol w:w="902.9"/>
            <w:gridCol w:w="902.9"/>
            <w:gridCol w:w="902.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1">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52">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53">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054">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055">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056">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6</w:t>
            </w:r>
          </w:p>
        </w:tc>
        <w:tc>
          <w:tcPr>
            <w:shd w:fill="auto" w:val="clear"/>
            <w:tcMar>
              <w:top w:w="100.0" w:type="dxa"/>
              <w:left w:w="100.0" w:type="dxa"/>
              <w:bottom w:w="100.0" w:type="dxa"/>
              <w:right w:w="100.0" w:type="dxa"/>
            </w:tcMar>
            <w:vAlign w:val="top"/>
          </w:tcPr>
          <w:p w:rsidR="00000000" w:rsidDel="00000000" w:rsidP="00000000" w:rsidRDefault="00000000" w:rsidRPr="00000000" w14:paraId="00000057">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7</w:t>
            </w:r>
          </w:p>
        </w:tc>
        <w:tc>
          <w:tcPr>
            <w:shd w:fill="auto" w:val="clear"/>
            <w:tcMar>
              <w:top w:w="100.0" w:type="dxa"/>
              <w:left w:w="100.0" w:type="dxa"/>
              <w:bottom w:w="100.0" w:type="dxa"/>
              <w:right w:w="100.0" w:type="dxa"/>
            </w:tcMar>
            <w:vAlign w:val="top"/>
          </w:tcPr>
          <w:p w:rsidR="00000000" w:rsidDel="00000000" w:rsidP="00000000" w:rsidRDefault="00000000" w:rsidRPr="00000000" w14:paraId="00000058">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8</w:t>
            </w:r>
          </w:p>
        </w:tc>
        <w:tc>
          <w:tcPr>
            <w:shd w:fill="auto" w:val="clear"/>
            <w:tcMar>
              <w:top w:w="100.0" w:type="dxa"/>
              <w:left w:w="100.0" w:type="dxa"/>
              <w:bottom w:w="100.0" w:type="dxa"/>
              <w:right w:w="100.0" w:type="dxa"/>
            </w:tcMar>
            <w:vAlign w:val="top"/>
          </w:tcPr>
          <w:p w:rsidR="00000000" w:rsidDel="00000000" w:rsidP="00000000" w:rsidRDefault="00000000" w:rsidRPr="00000000" w14:paraId="00000059">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9</w:t>
            </w:r>
          </w:p>
        </w:tc>
        <w:tc>
          <w:tcPr>
            <w:shd w:fill="auto" w:val="clear"/>
            <w:tcMar>
              <w:top w:w="100.0" w:type="dxa"/>
              <w:left w:w="100.0" w:type="dxa"/>
              <w:bottom w:w="100.0" w:type="dxa"/>
              <w:right w:w="100.0" w:type="dxa"/>
            </w:tcMar>
            <w:vAlign w:val="top"/>
          </w:tcPr>
          <w:p w:rsidR="00000000" w:rsidDel="00000000" w:rsidP="00000000" w:rsidRDefault="00000000" w:rsidRPr="00000000" w14:paraId="0000005A">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B">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w:t>
            </w:r>
          </w:p>
        </w:tc>
        <w:tc>
          <w:tcPr>
            <w:shd w:fill="auto" w:val="clear"/>
            <w:tcMar>
              <w:top w:w="100.0" w:type="dxa"/>
              <w:left w:w="100.0" w:type="dxa"/>
              <w:bottom w:w="100.0" w:type="dxa"/>
              <w:right w:w="100.0" w:type="dxa"/>
            </w:tcMar>
            <w:vAlign w:val="top"/>
          </w:tcPr>
          <w:p w:rsidR="00000000" w:rsidDel="00000000" w:rsidP="00000000" w:rsidRDefault="00000000" w:rsidRPr="00000000" w14:paraId="0000005C">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w:t>
            </w:r>
          </w:p>
        </w:tc>
        <w:tc>
          <w:tcPr>
            <w:shd w:fill="auto" w:val="clear"/>
            <w:tcMar>
              <w:top w:w="100.0" w:type="dxa"/>
              <w:left w:w="100.0" w:type="dxa"/>
              <w:bottom w:w="100.0" w:type="dxa"/>
              <w:right w:w="100.0" w:type="dxa"/>
            </w:tcMar>
            <w:vAlign w:val="top"/>
          </w:tcPr>
          <w:p w:rsidR="00000000" w:rsidDel="00000000" w:rsidP="00000000" w:rsidRDefault="00000000" w:rsidRPr="00000000" w14:paraId="0000005D">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w:t>
            </w:r>
          </w:p>
        </w:tc>
        <w:tc>
          <w:tcPr>
            <w:shd w:fill="auto" w:val="clear"/>
            <w:tcMar>
              <w:top w:w="100.0" w:type="dxa"/>
              <w:left w:w="100.0" w:type="dxa"/>
              <w:bottom w:w="100.0" w:type="dxa"/>
              <w:right w:w="100.0" w:type="dxa"/>
            </w:tcMar>
            <w:vAlign w:val="top"/>
          </w:tcPr>
          <w:p w:rsidR="00000000" w:rsidDel="00000000" w:rsidP="00000000" w:rsidRDefault="00000000" w:rsidRPr="00000000" w14:paraId="0000005E">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w:t>
            </w:r>
          </w:p>
        </w:tc>
        <w:tc>
          <w:tcPr>
            <w:shd w:fill="auto" w:val="clear"/>
            <w:tcMar>
              <w:top w:w="100.0" w:type="dxa"/>
              <w:left w:w="100.0" w:type="dxa"/>
              <w:bottom w:w="100.0" w:type="dxa"/>
              <w:right w:w="100.0" w:type="dxa"/>
            </w:tcMar>
            <w:vAlign w:val="top"/>
          </w:tcPr>
          <w:p w:rsidR="00000000" w:rsidDel="00000000" w:rsidP="00000000" w:rsidRDefault="00000000" w:rsidRPr="00000000" w14:paraId="0000005F">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w:t>
            </w:r>
          </w:p>
        </w:tc>
        <w:tc>
          <w:tcPr>
            <w:shd w:fill="auto" w:val="clear"/>
            <w:tcMar>
              <w:top w:w="100.0" w:type="dxa"/>
              <w:left w:w="100.0" w:type="dxa"/>
              <w:bottom w:w="100.0" w:type="dxa"/>
              <w:right w:w="100.0" w:type="dxa"/>
            </w:tcMar>
            <w:vAlign w:val="top"/>
          </w:tcPr>
          <w:p w:rsidR="00000000" w:rsidDel="00000000" w:rsidP="00000000" w:rsidRDefault="00000000" w:rsidRPr="00000000" w14:paraId="00000060">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w:t>
            </w:r>
          </w:p>
        </w:tc>
        <w:tc>
          <w:tcPr>
            <w:shd w:fill="auto" w:val="clear"/>
            <w:tcMar>
              <w:top w:w="100.0" w:type="dxa"/>
              <w:left w:w="100.0" w:type="dxa"/>
              <w:bottom w:w="100.0" w:type="dxa"/>
              <w:right w:w="100.0" w:type="dxa"/>
            </w:tcMar>
            <w:vAlign w:val="top"/>
          </w:tcPr>
          <w:p w:rsidR="00000000" w:rsidDel="00000000" w:rsidP="00000000" w:rsidRDefault="00000000" w:rsidRPr="00000000" w14:paraId="00000061">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w:t>
            </w:r>
          </w:p>
        </w:tc>
        <w:tc>
          <w:tcPr>
            <w:shd w:fill="auto" w:val="clear"/>
            <w:tcMar>
              <w:top w:w="100.0" w:type="dxa"/>
              <w:left w:w="100.0" w:type="dxa"/>
              <w:bottom w:w="100.0" w:type="dxa"/>
              <w:right w:w="100.0" w:type="dxa"/>
            </w:tcMar>
            <w:vAlign w:val="top"/>
          </w:tcPr>
          <w:p w:rsidR="00000000" w:rsidDel="00000000" w:rsidP="00000000" w:rsidRDefault="00000000" w:rsidRPr="00000000" w14:paraId="00000062">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w:t>
            </w:r>
          </w:p>
        </w:tc>
        <w:tc>
          <w:tcPr>
            <w:shd w:fill="auto" w:val="clear"/>
            <w:tcMar>
              <w:top w:w="100.0" w:type="dxa"/>
              <w:left w:w="100.0" w:type="dxa"/>
              <w:bottom w:w="100.0" w:type="dxa"/>
              <w:right w:w="100.0" w:type="dxa"/>
            </w:tcMar>
            <w:vAlign w:val="top"/>
          </w:tcPr>
          <w:p w:rsidR="00000000" w:rsidDel="00000000" w:rsidP="00000000" w:rsidRDefault="00000000" w:rsidRPr="00000000" w14:paraId="00000063">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w:t>
            </w:r>
          </w:p>
        </w:tc>
        <w:tc>
          <w:tcPr>
            <w:shd w:fill="auto" w:val="clear"/>
            <w:tcMar>
              <w:top w:w="100.0" w:type="dxa"/>
              <w:left w:w="100.0" w:type="dxa"/>
              <w:bottom w:w="100.0" w:type="dxa"/>
              <w:right w:w="100.0" w:type="dxa"/>
            </w:tcMar>
            <w:vAlign w:val="top"/>
          </w:tcPr>
          <w:p w:rsidR="00000000" w:rsidDel="00000000" w:rsidP="00000000" w:rsidRDefault="00000000" w:rsidRPr="00000000" w14:paraId="00000064">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w:t>
            </w:r>
          </w:p>
        </w:tc>
      </w:tr>
    </w:tbl>
    <w:p w:rsidR="00000000" w:rsidDel="00000000" w:rsidP="00000000" w:rsidRDefault="00000000" w:rsidRPr="00000000" w14:paraId="00000065">
      <w:pPr>
        <w:spacing w:after="16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66">
      <w:pPr>
        <w:spacing w:after="160" w:lineRule="auto"/>
        <w:jc w:val="center"/>
        <w:rPr>
          <w:rFonts w:ascii="Times New Roman" w:cs="Times New Roman" w:eastAsia="Times New Roman" w:hAnsi="Times New Roman"/>
          <w:sz w:val="29"/>
          <w:szCs w:val="29"/>
        </w:rPr>
      </w:pPr>
      <w:r w:rsidDel="00000000" w:rsidR="00000000" w:rsidRPr="00000000">
        <w:rPr>
          <w:rFonts w:ascii="Times New Roman" w:cs="Times New Roman" w:eastAsia="Times New Roman" w:hAnsi="Times New Roman"/>
          <w:b w:val="1"/>
          <w:sz w:val="24"/>
          <w:szCs w:val="24"/>
          <w:rtl w:val="0"/>
        </w:rPr>
        <w:t xml:space="preserve">ЧТЕНИЕ </w:t>
      </w:r>
      <w:r w:rsidDel="00000000" w:rsidR="00000000" w:rsidRPr="00000000">
        <w:rPr>
          <w:rtl w:val="0"/>
        </w:rPr>
      </w:r>
    </w:p>
    <w:p w:rsidR="00000000" w:rsidDel="00000000" w:rsidP="00000000" w:rsidRDefault="00000000" w:rsidRPr="00000000" w14:paraId="00000067">
      <w:pPr>
        <w:rPr>
          <w:rFonts w:ascii="Times New Roman" w:cs="Times New Roman" w:eastAsia="Times New Roman" w:hAnsi="Times New Roman"/>
          <w:b w:val="1"/>
          <w:sz w:val="24"/>
          <w:szCs w:val="24"/>
        </w:rPr>
      </w:pPr>
      <w:r w:rsidDel="00000000" w:rsidR="00000000" w:rsidRPr="00000000">
        <w:rPr>
          <w:rtl w:val="0"/>
        </w:rPr>
      </w:r>
    </w:p>
    <w:tbl>
      <w:tblPr>
        <w:tblStyle w:val="Table6"/>
        <w:tblW w:w="9029.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128.625"/>
        <w:gridCol w:w="1128.625"/>
        <w:gridCol w:w="1128.625"/>
        <w:gridCol w:w="1128.625"/>
        <w:gridCol w:w="1128.625"/>
        <w:gridCol w:w="1128.625"/>
        <w:gridCol w:w="1128.625"/>
        <w:gridCol w:w="1128.625"/>
        <w:tblGridChange w:id="0">
          <w:tblGrid>
            <w:gridCol w:w="1128.625"/>
            <w:gridCol w:w="1128.625"/>
            <w:gridCol w:w="1128.625"/>
            <w:gridCol w:w="1128.625"/>
            <w:gridCol w:w="1128.625"/>
            <w:gridCol w:w="1128.625"/>
            <w:gridCol w:w="1128.625"/>
            <w:gridCol w:w="1128.62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8">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69">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6A">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06B">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06C">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06D">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6</w:t>
            </w:r>
          </w:p>
        </w:tc>
        <w:tc>
          <w:tcPr>
            <w:shd w:fill="auto" w:val="clear"/>
            <w:tcMar>
              <w:top w:w="100.0" w:type="dxa"/>
              <w:left w:w="100.0" w:type="dxa"/>
              <w:bottom w:w="100.0" w:type="dxa"/>
              <w:right w:w="100.0" w:type="dxa"/>
            </w:tcMar>
            <w:vAlign w:val="top"/>
          </w:tcPr>
          <w:p w:rsidR="00000000" w:rsidDel="00000000" w:rsidP="00000000" w:rsidRDefault="00000000" w:rsidRPr="00000000" w14:paraId="0000006E">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7</w:t>
            </w:r>
          </w:p>
        </w:tc>
        <w:tc>
          <w:tcPr>
            <w:shd w:fill="auto" w:val="clear"/>
            <w:tcMar>
              <w:top w:w="100.0" w:type="dxa"/>
              <w:left w:w="100.0" w:type="dxa"/>
              <w:bottom w:w="100.0" w:type="dxa"/>
              <w:right w:w="100.0" w:type="dxa"/>
            </w:tcMar>
            <w:vAlign w:val="top"/>
          </w:tcPr>
          <w:p w:rsidR="00000000" w:rsidDel="00000000" w:rsidP="00000000" w:rsidRDefault="00000000" w:rsidRPr="00000000" w14:paraId="0000006F">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8</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0">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w:t>
            </w:r>
          </w:p>
        </w:tc>
        <w:tc>
          <w:tcPr>
            <w:shd w:fill="auto" w:val="clear"/>
            <w:tcMar>
              <w:top w:w="100.0" w:type="dxa"/>
              <w:left w:w="100.0" w:type="dxa"/>
              <w:bottom w:w="100.0" w:type="dxa"/>
              <w:right w:w="100.0" w:type="dxa"/>
            </w:tcMar>
            <w:vAlign w:val="top"/>
          </w:tcPr>
          <w:p w:rsidR="00000000" w:rsidDel="00000000" w:rsidP="00000000" w:rsidRDefault="00000000" w:rsidRPr="00000000" w14:paraId="00000071">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w:t>
            </w:r>
          </w:p>
        </w:tc>
        <w:tc>
          <w:tcPr>
            <w:shd w:fill="auto" w:val="clear"/>
            <w:tcMar>
              <w:top w:w="100.0" w:type="dxa"/>
              <w:left w:w="100.0" w:type="dxa"/>
              <w:bottom w:w="100.0" w:type="dxa"/>
              <w:right w:w="100.0" w:type="dxa"/>
            </w:tcMar>
            <w:vAlign w:val="top"/>
          </w:tcPr>
          <w:p w:rsidR="00000000" w:rsidDel="00000000" w:rsidP="00000000" w:rsidRDefault="00000000" w:rsidRPr="00000000" w14:paraId="00000072">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w:t>
            </w:r>
          </w:p>
        </w:tc>
        <w:tc>
          <w:tcPr>
            <w:shd w:fill="auto" w:val="clear"/>
            <w:tcMar>
              <w:top w:w="100.0" w:type="dxa"/>
              <w:left w:w="100.0" w:type="dxa"/>
              <w:bottom w:w="100.0" w:type="dxa"/>
              <w:right w:w="100.0" w:type="dxa"/>
            </w:tcMar>
            <w:vAlign w:val="top"/>
          </w:tcPr>
          <w:p w:rsidR="00000000" w:rsidDel="00000000" w:rsidP="00000000" w:rsidRDefault="00000000" w:rsidRPr="00000000" w14:paraId="00000073">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w:t>
            </w:r>
          </w:p>
        </w:tc>
        <w:tc>
          <w:tcPr>
            <w:shd w:fill="auto" w:val="clear"/>
            <w:tcMar>
              <w:top w:w="100.0" w:type="dxa"/>
              <w:left w:w="100.0" w:type="dxa"/>
              <w:bottom w:w="100.0" w:type="dxa"/>
              <w:right w:w="100.0" w:type="dxa"/>
            </w:tcMar>
            <w:vAlign w:val="top"/>
          </w:tcPr>
          <w:p w:rsidR="00000000" w:rsidDel="00000000" w:rsidP="00000000" w:rsidRDefault="00000000" w:rsidRPr="00000000" w14:paraId="00000074">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w:t>
            </w:r>
          </w:p>
        </w:tc>
        <w:tc>
          <w:tcPr>
            <w:shd w:fill="auto" w:val="clear"/>
            <w:tcMar>
              <w:top w:w="100.0" w:type="dxa"/>
              <w:left w:w="100.0" w:type="dxa"/>
              <w:bottom w:w="100.0" w:type="dxa"/>
              <w:right w:w="100.0" w:type="dxa"/>
            </w:tcMar>
            <w:vAlign w:val="top"/>
          </w:tcPr>
          <w:p w:rsidR="00000000" w:rsidDel="00000000" w:rsidP="00000000" w:rsidRDefault="00000000" w:rsidRPr="00000000" w14:paraId="00000075">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w:t>
            </w:r>
          </w:p>
        </w:tc>
        <w:tc>
          <w:tcPr>
            <w:shd w:fill="auto" w:val="clear"/>
            <w:tcMar>
              <w:top w:w="100.0" w:type="dxa"/>
              <w:left w:w="100.0" w:type="dxa"/>
              <w:bottom w:w="100.0" w:type="dxa"/>
              <w:right w:w="100.0" w:type="dxa"/>
            </w:tcMar>
            <w:vAlign w:val="top"/>
          </w:tcPr>
          <w:p w:rsidR="00000000" w:rsidDel="00000000" w:rsidP="00000000" w:rsidRDefault="00000000" w:rsidRPr="00000000" w14:paraId="00000076">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w:t>
            </w:r>
          </w:p>
        </w:tc>
        <w:tc>
          <w:tcPr>
            <w:shd w:fill="auto" w:val="clear"/>
            <w:tcMar>
              <w:top w:w="100.0" w:type="dxa"/>
              <w:left w:w="100.0" w:type="dxa"/>
              <w:bottom w:w="100.0" w:type="dxa"/>
              <w:right w:w="100.0" w:type="dxa"/>
            </w:tcMar>
            <w:vAlign w:val="top"/>
          </w:tcPr>
          <w:p w:rsidR="00000000" w:rsidDel="00000000" w:rsidP="00000000" w:rsidRDefault="00000000" w:rsidRPr="00000000" w14:paraId="00000077">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w:t>
            </w:r>
          </w:p>
        </w:tc>
      </w:tr>
    </w:tbl>
    <w:p w:rsidR="00000000" w:rsidDel="00000000" w:rsidP="00000000" w:rsidRDefault="00000000" w:rsidRPr="00000000" w14:paraId="00000078">
      <w:pPr>
        <w:spacing w:after="160" w:lineRule="auto"/>
        <w:jc w:val="center"/>
        <w:rPr>
          <w:rFonts w:ascii="Times New Roman" w:cs="Times New Roman" w:eastAsia="Times New Roman" w:hAnsi="Times New Roman"/>
          <w:b w:val="1"/>
          <w:sz w:val="24"/>
          <w:szCs w:val="24"/>
        </w:rPr>
      </w:pPr>
      <w:r w:rsidDel="00000000" w:rsidR="00000000" w:rsidRPr="00000000">
        <w:rPr>
          <w:rtl w:val="0"/>
        </w:rPr>
      </w:r>
    </w:p>
    <w:tbl>
      <w:tblPr>
        <w:tblStyle w:val="Table7"/>
        <w:tblW w:w="9029.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289.857142857143"/>
        <w:gridCol w:w="1289.857142857143"/>
        <w:gridCol w:w="1289.857142857143"/>
        <w:gridCol w:w="1289.857142857143"/>
        <w:gridCol w:w="1289.857142857143"/>
        <w:gridCol w:w="1289.857142857143"/>
        <w:gridCol w:w="1289.857142857143"/>
        <w:tblGridChange w:id="0">
          <w:tblGrid>
            <w:gridCol w:w="1289.857142857143"/>
            <w:gridCol w:w="1289.857142857143"/>
            <w:gridCol w:w="1289.857142857143"/>
            <w:gridCol w:w="1289.857142857143"/>
            <w:gridCol w:w="1289.857142857143"/>
            <w:gridCol w:w="1289.857142857143"/>
            <w:gridCol w:w="1289.857142857143"/>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9">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9</w:t>
            </w:r>
          </w:p>
        </w:tc>
        <w:tc>
          <w:tcPr>
            <w:shd w:fill="auto" w:val="clear"/>
            <w:tcMar>
              <w:top w:w="100.0" w:type="dxa"/>
              <w:left w:w="100.0" w:type="dxa"/>
              <w:bottom w:w="100.0" w:type="dxa"/>
              <w:right w:w="100.0" w:type="dxa"/>
            </w:tcMar>
            <w:vAlign w:val="top"/>
          </w:tcPr>
          <w:p w:rsidR="00000000" w:rsidDel="00000000" w:rsidP="00000000" w:rsidRDefault="00000000" w:rsidRPr="00000000" w14:paraId="0000007A">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10</w:t>
            </w:r>
          </w:p>
        </w:tc>
        <w:tc>
          <w:tcPr>
            <w:shd w:fill="auto" w:val="clear"/>
            <w:tcMar>
              <w:top w:w="100.0" w:type="dxa"/>
              <w:left w:w="100.0" w:type="dxa"/>
              <w:bottom w:w="100.0" w:type="dxa"/>
              <w:right w:w="100.0" w:type="dxa"/>
            </w:tcMar>
            <w:vAlign w:val="top"/>
          </w:tcPr>
          <w:p w:rsidR="00000000" w:rsidDel="00000000" w:rsidP="00000000" w:rsidRDefault="00000000" w:rsidRPr="00000000" w14:paraId="0000007B">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11</w:t>
            </w:r>
          </w:p>
        </w:tc>
        <w:tc>
          <w:tcPr>
            <w:shd w:fill="auto" w:val="clear"/>
            <w:tcMar>
              <w:top w:w="100.0" w:type="dxa"/>
              <w:left w:w="100.0" w:type="dxa"/>
              <w:bottom w:w="100.0" w:type="dxa"/>
              <w:right w:w="100.0" w:type="dxa"/>
            </w:tcMar>
            <w:vAlign w:val="top"/>
          </w:tcPr>
          <w:p w:rsidR="00000000" w:rsidDel="00000000" w:rsidP="00000000" w:rsidRDefault="00000000" w:rsidRPr="00000000" w14:paraId="0000007C">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12</w:t>
            </w:r>
          </w:p>
        </w:tc>
        <w:tc>
          <w:tcPr>
            <w:shd w:fill="auto" w:val="clear"/>
            <w:tcMar>
              <w:top w:w="100.0" w:type="dxa"/>
              <w:left w:w="100.0" w:type="dxa"/>
              <w:bottom w:w="100.0" w:type="dxa"/>
              <w:right w:w="100.0" w:type="dxa"/>
            </w:tcMar>
            <w:vAlign w:val="top"/>
          </w:tcPr>
          <w:p w:rsidR="00000000" w:rsidDel="00000000" w:rsidP="00000000" w:rsidRDefault="00000000" w:rsidRPr="00000000" w14:paraId="0000007D">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13</w:t>
            </w:r>
          </w:p>
        </w:tc>
        <w:tc>
          <w:tcPr>
            <w:shd w:fill="auto" w:val="clear"/>
            <w:tcMar>
              <w:top w:w="100.0" w:type="dxa"/>
              <w:left w:w="100.0" w:type="dxa"/>
              <w:bottom w:w="100.0" w:type="dxa"/>
              <w:right w:w="100.0" w:type="dxa"/>
            </w:tcMar>
            <w:vAlign w:val="top"/>
          </w:tcPr>
          <w:p w:rsidR="00000000" w:rsidDel="00000000" w:rsidP="00000000" w:rsidRDefault="00000000" w:rsidRPr="00000000" w14:paraId="0000007E">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14</w:t>
            </w:r>
          </w:p>
        </w:tc>
        <w:tc>
          <w:tcPr>
            <w:shd w:fill="auto" w:val="clear"/>
            <w:tcMar>
              <w:top w:w="100.0" w:type="dxa"/>
              <w:left w:w="100.0" w:type="dxa"/>
              <w:bottom w:w="100.0" w:type="dxa"/>
              <w:right w:w="100.0" w:type="dxa"/>
            </w:tcMar>
            <w:vAlign w:val="top"/>
          </w:tcPr>
          <w:p w:rsidR="00000000" w:rsidDel="00000000" w:rsidP="00000000" w:rsidRDefault="00000000" w:rsidRPr="00000000" w14:paraId="0000007F">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15</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0">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w:t>
            </w:r>
          </w:p>
        </w:tc>
        <w:tc>
          <w:tcPr>
            <w:shd w:fill="auto" w:val="clear"/>
            <w:tcMar>
              <w:top w:w="100.0" w:type="dxa"/>
              <w:left w:w="100.0" w:type="dxa"/>
              <w:bottom w:w="100.0" w:type="dxa"/>
              <w:right w:w="100.0" w:type="dxa"/>
            </w:tcMar>
            <w:vAlign w:val="top"/>
          </w:tcPr>
          <w:p w:rsidR="00000000" w:rsidDel="00000000" w:rsidP="00000000" w:rsidRDefault="00000000" w:rsidRPr="00000000" w14:paraId="00000081">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w:t>
            </w:r>
          </w:p>
        </w:tc>
        <w:tc>
          <w:tcPr>
            <w:shd w:fill="auto" w:val="clear"/>
            <w:tcMar>
              <w:top w:w="100.0" w:type="dxa"/>
              <w:left w:w="100.0" w:type="dxa"/>
              <w:bottom w:w="100.0" w:type="dxa"/>
              <w:right w:w="100.0" w:type="dxa"/>
            </w:tcMar>
            <w:vAlign w:val="top"/>
          </w:tcPr>
          <w:p w:rsidR="00000000" w:rsidDel="00000000" w:rsidP="00000000" w:rsidRDefault="00000000" w:rsidRPr="00000000" w14:paraId="00000082">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w:t>
            </w:r>
          </w:p>
        </w:tc>
        <w:tc>
          <w:tcPr>
            <w:shd w:fill="auto" w:val="clear"/>
            <w:tcMar>
              <w:top w:w="100.0" w:type="dxa"/>
              <w:left w:w="100.0" w:type="dxa"/>
              <w:bottom w:w="100.0" w:type="dxa"/>
              <w:right w:w="100.0" w:type="dxa"/>
            </w:tcMar>
            <w:vAlign w:val="top"/>
          </w:tcPr>
          <w:p w:rsidR="00000000" w:rsidDel="00000000" w:rsidP="00000000" w:rsidRDefault="00000000" w:rsidRPr="00000000" w14:paraId="00000083">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w:t>
            </w:r>
          </w:p>
        </w:tc>
        <w:tc>
          <w:tcPr>
            <w:shd w:fill="auto" w:val="clear"/>
            <w:tcMar>
              <w:top w:w="100.0" w:type="dxa"/>
              <w:left w:w="100.0" w:type="dxa"/>
              <w:bottom w:w="100.0" w:type="dxa"/>
              <w:right w:w="100.0" w:type="dxa"/>
            </w:tcMar>
            <w:vAlign w:val="top"/>
          </w:tcPr>
          <w:p w:rsidR="00000000" w:rsidDel="00000000" w:rsidP="00000000" w:rsidRDefault="00000000" w:rsidRPr="00000000" w14:paraId="00000084">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w:t>
            </w:r>
          </w:p>
        </w:tc>
        <w:tc>
          <w:tcPr>
            <w:shd w:fill="auto" w:val="clear"/>
            <w:tcMar>
              <w:top w:w="100.0" w:type="dxa"/>
              <w:left w:w="100.0" w:type="dxa"/>
              <w:bottom w:w="100.0" w:type="dxa"/>
              <w:right w:w="100.0" w:type="dxa"/>
            </w:tcMar>
            <w:vAlign w:val="top"/>
          </w:tcPr>
          <w:p w:rsidR="00000000" w:rsidDel="00000000" w:rsidP="00000000" w:rsidRDefault="00000000" w:rsidRPr="00000000" w14:paraId="00000085">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w:t>
            </w:r>
          </w:p>
        </w:tc>
        <w:tc>
          <w:tcPr>
            <w:shd w:fill="auto" w:val="clear"/>
            <w:tcMar>
              <w:top w:w="100.0" w:type="dxa"/>
              <w:left w:w="100.0" w:type="dxa"/>
              <w:bottom w:w="100.0" w:type="dxa"/>
              <w:right w:w="100.0" w:type="dxa"/>
            </w:tcMar>
            <w:vAlign w:val="top"/>
          </w:tcPr>
          <w:p w:rsidR="00000000" w:rsidDel="00000000" w:rsidP="00000000" w:rsidRDefault="00000000" w:rsidRPr="00000000" w14:paraId="00000086">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w:t>
            </w:r>
          </w:p>
        </w:tc>
      </w:tr>
    </w:tbl>
    <w:p w:rsidR="00000000" w:rsidDel="00000000" w:rsidP="00000000" w:rsidRDefault="00000000" w:rsidRPr="00000000" w14:paraId="00000087">
      <w:pPr>
        <w:spacing w:after="160" w:lineRule="auto"/>
        <w:rPr/>
      </w:pPr>
      <w:r w:rsidDel="00000000" w:rsidR="00000000" w:rsidRPr="00000000">
        <w:rPr>
          <w:rtl w:val="0"/>
        </w:rPr>
      </w:r>
    </w:p>
    <w:p w:rsidR="00000000" w:rsidDel="00000000" w:rsidP="00000000" w:rsidRDefault="00000000" w:rsidRPr="00000000" w14:paraId="00000088">
      <w:pPr>
        <w:spacing w:line="240" w:lineRule="auto"/>
        <w:jc w:val="both"/>
        <w:rPr/>
      </w:pPr>
      <w:r w:rsidDel="00000000" w:rsidR="00000000" w:rsidRPr="00000000">
        <w:rPr>
          <w:rFonts w:ascii="Times New Roman" w:cs="Times New Roman" w:eastAsia="Times New Roman" w:hAnsi="Times New Roman"/>
          <w:sz w:val="28"/>
          <w:szCs w:val="28"/>
          <w:rtl w:val="0"/>
        </w:rPr>
        <w:t xml:space="preserve">I Prigioni di Michelangelo Le statue per la tomba di Papa Giulio II dovevano essere sei: due furono quasi finite, nel 1513, le altre furono scolpite tra il 1525 e il 1530 e restarono “non finite” nel laboratorio di Michelangelo fino alla sua morte, nel 1564, a 89 anni. Questi Prigioni o Schiavi hanno un fascino unico: enormi blocchi di marmo li imprigionano e loro lottano per uscire, per vivere. Le fotografie che trovi anche online ti danno un’idea vaga, imprecisa, di queste figure, che sono enormi (circa due metri e mezzo), e dove puoi vedere ogni colpo dello scalpello, cioè l’attrezzo di acciaio con cui si scolpisce la pietra. Ti sembra di sentire i colpi, ti sembra di vedere Michelangelo che, in qualche modo misterioso, sa che ci sono delle figure nascoste nel marmo e le fa nascere. Di fronte a queste statue entri nel mistero dell’arte, dell’artista, della sua visione. L’effetto di queste enormi masse irregolari, rotte, è aumentato dal fatto che a pochi metri hai la statua più famosa del mondo, la figura umana perfetta, il David, scolpito quando Michelangelo aveva solo 26 anni. Michelangelo sapeva finire le sue statue: basta pensare al David o alla Pietà (la Pietà è la Madonna che tiene in braccio Gesù morto) famosissima, scolpita quando aveva 24 anni e che si trova a San Pietro, in Vaticano. Ma nella sua lunga vita lasciò molti lavori non finiti: tra queste, altre tre Pietà, estremamente drammatiche proprio perché non finite, molto più potenti come effetto emotivo della prima Pietà, quella, assolutamente perfetta. Se vuoi, puoi confrontare le quattro Pietà cercandole in rete: ti obbligheranno a una riflessione sull’arte, sul realismo… Pensa, l’ultima Pietà, che si chiama “Rondanini” ed è al Castello di Milano, è quasi astratta, il braccio di Gesù è staccato dal corpo, Maria regge il peso di un uomo morto in un modo che in natura sarebbe impossibile. Lo stesso effetto avviene qui, all’Accademia di Firenze: il David è bellissimo, perfetto, talmente ben proporzionato che non ti accorgi che è alto più di 5 metri, e a fianco ci sono questi quattro blocchi di marmo con gli schiavi che cercano di rompere le catene di pietra… è un colpo emotivo che non ha uguali. Vale la pena venire a Firenze anche solo per i minuti che passi davanti al David e ai Prigioni.</w:t>
      </w: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ru"/>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